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4D0F5" w14:textId="22AD912D" w:rsidR="00CC3A0C" w:rsidRDefault="005066D6" w:rsidP="00CC3A0C">
      <w:pPr>
        <w:pStyle w:val="a5"/>
        <w:spacing w:after="0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0256D4" wp14:editId="0F39057E">
                <wp:simplePos x="0" y="0"/>
                <wp:positionH relativeFrom="page">
                  <wp:posOffset>1587578</wp:posOffset>
                </wp:positionH>
                <wp:positionV relativeFrom="page">
                  <wp:posOffset>2159779</wp:posOffset>
                </wp:positionV>
                <wp:extent cx="1278255" cy="314758"/>
                <wp:effectExtent l="0" t="0" r="17145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3147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016F1" w14:textId="7F6DCB61" w:rsidR="00CC3A0C" w:rsidRDefault="00CC3A0C" w:rsidP="00CC3A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0256D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25pt;margin-top:170.05pt;width:100.65pt;height:24.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" filled="f" stroked="f">
                <v:textbox inset="0,0,0,0">
                  <w:txbxContent>
                    <w:p w14:paraId="153016F1" w14:textId="7F6DCB61" w:rsidR="00CC3A0C" w:rsidRDefault="00CC3A0C" w:rsidP="00CC3A0C">
                      <w:pPr>
                        <w:jc w:val="cent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4C23B2" wp14:editId="1634BDFB">
                <wp:simplePos x="0" y="0"/>
                <wp:positionH relativeFrom="page">
                  <wp:posOffset>5295666</wp:posOffset>
                </wp:positionH>
                <wp:positionV relativeFrom="page">
                  <wp:posOffset>2159779</wp:posOffset>
                </wp:positionV>
                <wp:extent cx="1718310" cy="314758"/>
                <wp:effectExtent l="0" t="0" r="15240" b="952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310" cy="3147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8C313" w14:textId="3F176440" w:rsidR="00CC3A0C" w:rsidRDefault="00CC3A0C" w:rsidP="005066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C23B2" id="Надпись 4" o:spid="_x0000_s1027" type="#_x0000_t202" style="position:absolute;margin-left:417pt;margin-top:170.05pt;width:135.3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" filled="f" stroked="f">
                <v:textbox inset="0,0,0,0">
                  <w:txbxContent>
                    <w:p w14:paraId="4038C313" w14:textId="3F176440" w:rsidR="00CC3A0C" w:rsidRDefault="00CC3A0C" w:rsidP="005066D6"/>
                  </w:txbxContent>
                </v:textbox>
                <w10:wrap anchorx="page" anchory="page"/>
              </v:shape>
            </w:pict>
          </mc:Fallback>
        </mc:AlternateContent>
      </w:r>
      <w:r w:rsidR="00CC3A0C">
        <w:rPr>
          <w:noProof/>
        </w:rPr>
        <w:drawing>
          <wp:anchor distT="0" distB="0" distL="114300" distR="114300" simplePos="0" relativeHeight="251659264" behindDoc="0" locked="0" layoutInCell="1" allowOverlap="1" wp14:anchorId="34C9E3E6" wp14:editId="14B4A533">
            <wp:simplePos x="0" y="0"/>
            <wp:positionH relativeFrom="page">
              <wp:posOffset>895350</wp:posOffset>
            </wp:positionH>
            <wp:positionV relativeFrom="page">
              <wp:posOffset>247650</wp:posOffset>
            </wp:positionV>
            <wp:extent cx="5940425" cy="2700655"/>
            <wp:effectExtent l="0" t="0" r="3175" b="4445"/>
            <wp:wrapTopAndBottom/>
            <wp:docPr id="1" name="Рисунок 1" descr="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8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00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3A0C">
        <w:rPr>
          <w:szCs w:val="28"/>
        </w:rPr>
        <w:t xml:space="preserve">О внесении изменений в распоряжение </w:t>
      </w:r>
    </w:p>
    <w:p w14:paraId="4A611827" w14:textId="77777777" w:rsidR="00CC3A0C" w:rsidRDefault="00CC3A0C" w:rsidP="00CC3A0C">
      <w:pPr>
        <w:pStyle w:val="a5"/>
        <w:spacing w:after="0"/>
        <w:rPr>
          <w:szCs w:val="28"/>
        </w:rPr>
      </w:pPr>
      <w:bookmarkStart w:id="0" w:name="_Hlk139879902"/>
      <w:r>
        <w:rPr>
          <w:szCs w:val="28"/>
        </w:rPr>
        <w:t xml:space="preserve">начальника Кондратовского территориального </w:t>
      </w:r>
    </w:p>
    <w:p w14:paraId="09E85F25" w14:textId="5048F4BC" w:rsidR="00CC3A0C" w:rsidRDefault="00190CF5" w:rsidP="00CC3A0C">
      <w:pPr>
        <w:pStyle w:val="a5"/>
        <w:spacing w:after="0"/>
        <w:rPr>
          <w:szCs w:val="28"/>
        </w:rPr>
      </w:pPr>
      <w:r>
        <w:rPr>
          <w:szCs w:val="28"/>
        </w:rPr>
        <w:t xml:space="preserve">управления от 10 февраля </w:t>
      </w:r>
      <w:r w:rsidR="00CC3A0C">
        <w:rPr>
          <w:szCs w:val="28"/>
        </w:rPr>
        <w:t>2023 г. № СЭД-2023--01-05-4</w:t>
      </w:r>
    </w:p>
    <w:p w14:paraId="3296D327" w14:textId="77777777" w:rsidR="00CC3A0C" w:rsidRDefault="00CC3A0C" w:rsidP="00CC3A0C">
      <w:pPr>
        <w:pStyle w:val="a5"/>
        <w:spacing w:after="0"/>
      </w:pPr>
      <w:r>
        <w:rPr>
          <w:szCs w:val="28"/>
        </w:rPr>
        <w:t>«Об</w:t>
      </w:r>
      <w:r>
        <w:t xml:space="preserve"> утверждении </w:t>
      </w:r>
      <w:r>
        <w:rPr>
          <w:szCs w:val="28"/>
        </w:rPr>
        <w:t xml:space="preserve">реестра </w:t>
      </w:r>
      <w:r>
        <w:t xml:space="preserve">мест (площадок) </w:t>
      </w:r>
    </w:p>
    <w:p w14:paraId="5F2F484C" w14:textId="77777777" w:rsidR="00CC3A0C" w:rsidRDefault="00CC3A0C" w:rsidP="00CC3A0C">
      <w:pPr>
        <w:pStyle w:val="a5"/>
        <w:spacing w:after="0"/>
      </w:pPr>
      <w:r>
        <w:t xml:space="preserve">накопления твёрдых коммунальных отходов </w:t>
      </w:r>
    </w:p>
    <w:p w14:paraId="33F5703D" w14:textId="77777777" w:rsidR="00CC3A0C" w:rsidRDefault="00CC3A0C" w:rsidP="00CC3A0C">
      <w:pPr>
        <w:pStyle w:val="a5"/>
        <w:spacing w:after="0"/>
        <w:rPr>
          <w:szCs w:val="28"/>
        </w:rPr>
      </w:pPr>
      <w:r>
        <w:t xml:space="preserve">в административных границах </w:t>
      </w:r>
    </w:p>
    <w:p w14:paraId="69DFABD3" w14:textId="77777777" w:rsidR="00CC3A0C" w:rsidRDefault="00CC3A0C" w:rsidP="00CC3A0C">
      <w:pPr>
        <w:pStyle w:val="a5"/>
        <w:spacing w:after="0"/>
      </w:pPr>
      <w:r>
        <w:t>Кондратовского территориального управления»</w:t>
      </w:r>
      <w:bookmarkEnd w:id="0"/>
      <w:r>
        <w:fldChar w:fldCharType="begin"/>
      </w:r>
      <w:r>
        <w:instrText xml:space="preserve"> DOCPROPERTY  doc_summary  \* MERGEFORMAT </w:instrText>
      </w:r>
      <w:r>
        <w:fldChar w:fldCharType="end"/>
      </w:r>
    </w:p>
    <w:p w14:paraId="44CFAB6C" w14:textId="77777777" w:rsidR="00CC3A0C" w:rsidRDefault="00CC3A0C" w:rsidP="00CC3A0C">
      <w:pPr>
        <w:tabs>
          <w:tab w:val="left" w:pos="6521"/>
        </w:tabs>
        <w:ind w:firstLine="709"/>
        <w:jc w:val="both"/>
        <w:rPr>
          <w:rFonts w:eastAsia="Calibri"/>
          <w:szCs w:val="28"/>
          <w:lang w:eastAsia="en-US"/>
        </w:rPr>
      </w:pPr>
    </w:p>
    <w:p w14:paraId="04CC8C50" w14:textId="14392815" w:rsidR="00936293" w:rsidRDefault="00CC3A0C" w:rsidP="001165ED">
      <w:pPr>
        <w:tabs>
          <w:tab w:val="left" w:pos="6521"/>
        </w:tabs>
        <w:spacing w:line="360" w:lineRule="exact"/>
        <w:ind w:firstLine="709"/>
        <w:jc w:val="both"/>
      </w:pPr>
      <w:r>
        <w:t>В целях актуализации мест (площадок) накопления твёрдых коммунальных отходов в соответствии с постановлением Правительства Российской Феде</w:t>
      </w:r>
      <w:r w:rsidR="00736E9F">
        <w:t xml:space="preserve">рации от 31 августа </w:t>
      </w:r>
      <w:r>
        <w:t>2018 № 1039 «Об утверждении Правил обустройства мест (площадок) накопления твёрдых коммунальных отходов и ведения их реестра», на основании типового положения о территориальном органе администрации Пермского муниципального округа Пермского края, утвержденного решением Думы Пермского муниципального округа от 15 декабря 2022 г. № 66</w:t>
      </w:r>
      <w:r w:rsidR="00736E9F">
        <w:t xml:space="preserve">, на основании </w:t>
      </w:r>
      <w:r w:rsidR="0047287D">
        <w:t>пров</w:t>
      </w:r>
      <w:bookmarkStart w:id="1" w:name="_GoBack"/>
      <w:bookmarkEnd w:id="1"/>
      <w:r w:rsidR="0047287D">
        <w:t xml:space="preserve">еденной сверки с АО «Пермский региональный оператор ТКО» </w:t>
      </w:r>
    </w:p>
    <w:p w14:paraId="31D68BB9" w14:textId="72320A93" w:rsidR="00CC3A0C" w:rsidRDefault="00CC3A0C" w:rsidP="0047287D">
      <w:pPr>
        <w:tabs>
          <w:tab w:val="left" w:pos="6521"/>
        </w:tabs>
        <w:spacing w:line="360" w:lineRule="exact"/>
        <w:jc w:val="both"/>
        <w:rPr>
          <w:color w:val="000000"/>
          <w:szCs w:val="28"/>
        </w:rPr>
      </w:pPr>
      <w:r>
        <w:rPr>
          <w:color w:val="000000"/>
          <w:szCs w:val="28"/>
        </w:rPr>
        <w:t>РАСПОРЯЖАЮСЬ:</w:t>
      </w:r>
    </w:p>
    <w:p w14:paraId="0EBAF713" w14:textId="77777777" w:rsidR="00CC3A0C" w:rsidRDefault="00CC3A0C" w:rsidP="00CC3A0C">
      <w:pPr>
        <w:pStyle w:val="a5"/>
        <w:spacing w:after="0" w:line="360" w:lineRule="exact"/>
        <w:ind w:firstLine="709"/>
        <w:jc w:val="both"/>
        <w:rPr>
          <w:b w:val="0"/>
          <w:bCs/>
        </w:rPr>
      </w:pPr>
      <w:r>
        <w:rPr>
          <w:b w:val="0"/>
          <w:bCs/>
          <w:szCs w:val="28"/>
        </w:rPr>
        <w:t xml:space="preserve">1. Внести в распоряжение </w:t>
      </w:r>
      <w:proofErr w:type="spellStart"/>
      <w:r>
        <w:rPr>
          <w:b w:val="0"/>
          <w:bCs/>
          <w:szCs w:val="28"/>
        </w:rPr>
        <w:t>и.о</w:t>
      </w:r>
      <w:proofErr w:type="spellEnd"/>
      <w:r>
        <w:rPr>
          <w:b w:val="0"/>
          <w:bCs/>
          <w:szCs w:val="28"/>
        </w:rPr>
        <w:t>. начальника Кондратовского территориального управления начальника Кондратовского территориального управления администрации Пермского муниципального округа Пермского края от 10.02.2023 г. № СЭД-2023--01-05-4 «Об</w:t>
      </w:r>
      <w:r>
        <w:rPr>
          <w:b w:val="0"/>
          <w:bCs/>
        </w:rPr>
        <w:t xml:space="preserve"> утверждении </w:t>
      </w:r>
      <w:r>
        <w:rPr>
          <w:b w:val="0"/>
          <w:bCs/>
          <w:szCs w:val="28"/>
        </w:rPr>
        <w:t xml:space="preserve">реестра </w:t>
      </w:r>
      <w:r>
        <w:rPr>
          <w:b w:val="0"/>
          <w:bCs/>
        </w:rPr>
        <w:t>мест (площадок) накопления твёрдых коммунальных отходов в административных границах</w:t>
      </w:r>
      <w:r>
        <w:t xml:space="preserve"> </w:t>
      </w:r>
      <w:r>
        <w:rPr>
          <w:b w:val="0"/>
          <w:bCs/>
        </w:rPr>
        <w:t>Кондратовского территориального управления» изменения:</w:t>
      </w:r>
    </w:p>
    <w:p w14:paraId="35A55697" w14:textId="77777777" w:rsidR="00CC3A0C" w:rsidRDefault="00CC3A0C" w:rsidP="00CC3A0C">
      <w:pPr>
        <w:pStyle w:val="a5"/>
        <w:spacing w:after="0" w:line="360" w:lineRule="exact"/>
        <w:ind w:firstLine="709"/>
        <w:jc w:val="both"/>
        <w:rPr>
          <w:b w:val="0"/>
          <w:bCs/>
        </w:rPr>
      </w:pPr>
      <w:r>
        <w:rPr>
          <w:b w:val="0"/>
          <w:bCs/>
        </w:rPr>
        <w:t>1.1. Утвердить реестр мест (площадок) накопления твёрдых коммунальных отходов в административных границах Кондратовского территориального управления в новой редакции согласно приложению 1 к настоящему распоряжению.</w:t>
      </w:r>
    </w:p>
    <w:p w14:paraId="22F7ABA9" w14:textId="77777777" w:rsidR="00CC3A0C" w:rsidRDefault="00CC3A0C" w:rsidP="00CC3A0C">
      <w:pPr>
        <w:pStyle w:val="a4"/>
        <w:ind w:firstLine="708"/>
      </w:pPr>
      <w:r>
        <w:t>1.2. Утвердить схему мест (площадок) накопления твердых коммунальных отходов в административных границах Кондратовского территориального управления согласно приложению 2 к настоящему распоряжению.</w:t>
      </w:r>
    </w:p>
    <w:p w14:paraId="12812CD7" w14:textId="77777777" w:rsidR="00CC3A0C" w:rsidRDefault="00CC3A0C" w:rsidP="00CC3A0C">
      <w:pPr>
        <w:pStyle w:val="a5"/>
        <w:spacing w:after="0" w:line="360" w:lineRule="exact"/>
        <w:ind w:firstLine="709"/>
        <w:jc w:val="both"/>
        <w:rPr>
          <w:b w:val="0"/>
          <w:bCs/>
        </w:rPr>
      </w:pPr>
      <w:r>
        <w:rPr>
          <w:b w:val="0"/>
          <w:bCs/>
        </w:rPr>
        <w:t xml:space="preserve">2. Настоящее распоряжение вступает в силу со дня его подписания. </w:t>
      </w:r>
    </w:p>
    <w:p w14:paraId="744FB1A5" w14:textId="74EEFC73" w:rsidR="00CC3A0C" w:rsidRDefault="00CC3A0C" w:rsidP="00CC3A0C">
      <w:pPr>
        <w:pStyle w:val="a5"/>
        <w:spacing w:after="0" w:line="360" w:lineRule="exact"/>
        <w:ind w:firstLine="709"/>
        <w:jc w:val="both"/>
        <w:rPr>
          <w:b w:val="0"/>
          <w:bCs/>
        </w:rPr>
      </w:pPr>
      <w:r>
        <w:rPr>
          <w:b w:val="0"/>
          <w:bCs/>
        </w:rPr>
        <w:lastRenderedPageBreak/>
        <w:t>3. Разместить настоящее распоряжение на сайте Пермского муниципального округа в информационно-телекоммуникационной сети Интернет (</w:t>
      </w:r>
      <w:r w:rsidRPr="00CC3A0C">
        <w:rPr>
          <w:b w:val="0"/>
          <w:bCs/>
        </w:rPr>
        <w:t>www.permokrug.ru</w:t>
      </w:r>
      <w:r>
        <w:rPr>
          <w:b w:val="0"/>
          <w:bCs/>
        </w:rPr>
        <w:t>).</w:t>
      </w:r>
    </w:p>
    <w:p w14:paraId="622663CB" w14:textId="0A36D32A" w:rsidR="00CC3A0C" w:rsidRDefault="00CC3A0C" w:rsidP="00CC3A0C">
      <w:pPr>
        <w:pStyle w:val="a5"/>
        <w:spacing w:after="0" w:line="360" w:lineRule="exact"/>
        <w:ind w:firstLine="709"/>
        <w:jc w:val="both"/>
        <w:rPr>
          <w:b w:val="0"/>
          <w:bCs/>
        </w:rPr>
      </w:pPr>
      <w:r>
        <w:rPr>
          <w:b w:val="0"/>
          <w:bCs/>
        </w:rPr>
        <w:t>4. Контроль за исполнением распоряжения оставляю за собой.</w:t>
      </w:r>
    </w:p>
    <w:p w14:paraId="75CF53D0" w14:textId="755AB5C5" w:rsidR="00CC3A0C" w:rsidRDefault="00CC3A0C" w:rsidP="00CC3A0C">
      <w:pPr>
        <w:pStyle w:val="a4"/>
        <w:ind w:firstLine="0"/>
      </w:pPr>
    </w:p>
    <w:p w14:paraId="33FC4A24" w14:textId="77777777" w:rsidR="00CC3A0C" w:rsidRDefault="00CC3A0C" w:rsidP="00CC3A0C">
      <w:pPr>
        <w:pStyle w:val="a4"/>
        <w:ind w:firstLine="0"/>
      </w:pPr>
    </w:p>
    <w:p w14:paraId="2DCF3B8A" w14:textId="2D824C88" w:rsidR="00CC3A0C" w:rsidRDefault="00736E9F" w:rsidP="00CC3A0C">
      <w:pPr>
        <w:pStyle w:val="a4"/>
        <w:ind w:firstLine="0"/>
        <w:jc w:val="right"/>
      </w:pPr>
      <w:r>
        <w:t xml:space="preserve">                                                                                                             О.Л. Белоусов</w:t>
      </w:r>
    </w:p>
    <w:p w14:paraId="24208D53" w14:textId="77777777" w:rsidR="004D359E" w:rsidRDefault="004D359E"/>
    <w:sectPr w:rsidR="004D359E" w:rsidSect="00CC3A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9D1"/>
    <w:rsid w:val="000F728A"/>
    <w:rsid w:val="001165ED"/>
    <w:rsid w:val="00190CF5"/>
    <w:rsid w:val="0047287D"/>
    <w:rsid w:val="004D359E"/>
    <w:rsid w:val="005066D6"/>
    <w:rsid w:val="00736E9F"/>
    <w:rsid w:val="00833993"/>
    <w:rsid w:val="00936293"/>
    <w:rsid w:val="009D4BAB"/>
    <w:rsid w:val="00CC3A0C"/>
    <w:rsid w:val="00D649D2"/>
    <w:rsid w:val="00DA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4EB23"/>
  <w15:docId w15:val="{0E3DE27D-F617-4DB0-B929-B7ADD229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C3A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"/>
    <w:basedOn w:val="a0"/>
    <w:link w:val="a4"/>
    <w:semiHidden/>
    <w:locked/>
    <w:rsid w:val="00CC3A0C"/>
    <w:rPr>
      <w:rFonts w:ascii="Times New Roman" w:eastAsia="Times New Roman" w:hAnsi="Times New Roman" w:cs="Times New Roman"/>
      <w:sz w:val="28"/>
    </w:rPr>
  </w:style>
  <w:style w:type="paragraph" w:styleId="a4">
    <w:name w:val="Body Text"/>
    <w:aliases w:val="Основной текст Знак Знак"/>
    <w:basedOn w:val="a"/>
    <w:link w:val="a3"/>
    <w:semiHidden/>
    <w:unhideWhenUsed/>
    <w:rsid w:val="00CC3A0C"/>
    <w:pPr>
      <w:spacing w:line="360" w:lineRule="exact"/>
      <w:ind w:firstLine="720"/>
      <w:jc w:val="both"/>
    </w:pPr>
    <w:rPr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C3A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 к тексту"/>
    <w:basedOn w:val="a"/>
    <w:next w:val="a4"/>
    <w:qFormat/>
    <w:rsid w:val="00CC3A0C"/>
    <w:pPr>
      <w:suppressAutoHyphens/>
      <w:spacing w:after="480" w:line="240" w:lineRule="exact"/>
    </w:pPr>
    <w:rPr>
      <w:b/>
    </w:rPr>
  </w:style>
  <w:style w:type="character" w:styleId="a6">
    <w:name w:val="Hyperlink"/>
    <w:basedOn w:val="a0"/>
    <w:uiPriority w:val="99"/>
    <w:unhideWhenUsed/>
    <w:rsid w:val="00CC3A0C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CC3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Тетерина</dc:creator>
  <cp:keywords/>
  <dc:description/>
  <cp:lastModifiedBy>Пользователь</cp:lastModifiedBy>
  <cp:revision>2</cp:revision>
  <dcterms:created xsi:type="dcterms:W3CDTF">2025-10-28T15:15:00Z</dcterms:created>
  <dcterms:modified xsi:type="dcterms:W3CDTF">2025-10-28T15:15:00Z</dcterms:modified>
</cp:coreProperties>
</file>